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333333"/>
          <w:spacing w:val="-2"/>
          <w:sz w:val="36"/>
          <w:szCs w:val="36"/>
        </w:rPr>
      </w:pPr>
      <w:r>
        <w:rPr>
          <w:rFonts w:hint="eastAsia" w:ascii="微软雅黑" w:hAnsi="微软雅黑" w:eastAsia="微软雅黑" w:cs="微软雅黑"/>
          <w:i w:val="0"/>
          <w:iCs w:val="0"/>
          <w:caps w:val="0"/>
          <w:color w:val="333333"/>
          <w:spacing w:val="-2"/>
          <w:sz w:val="36"/>
          <w:szCs w:val="36"/>
          <w:bdr w:val="none" w:color="auto" w:sz="0" w:space="0"/>
          <w:shd w:val="clear" w:fill="FFFFFF"/>
        </w:rPr>
        <w:t>司法辅助工作分析报告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为贯彻落实党的十八届四中、五中全会精神，充分发挥司法鉴定在审判活动中的积极作用。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一、加强沟通协调，促进司法鉴定管理与使用良性互动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建立司法鉴定管理与使用衔接机制，规范司法鉴定工作，提高司法鉴定质量，是发挥司法鉴定作用，适应以审判为中心的诉讼制度改革的重要举措。人民法院和司法行政机关要充分认识司法鉴定管理与使用衔接机制对于促进司法公正、提高审判质量与效率的重要意义，立足各自职能定位，加强沟通协调，共同推动司法鉴定工作健康发展，确保审判活动的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司法行政机关要严格按照《决定》规定履行登记管理职能，切实加强对法医类、物证类、声像资料、环境损害司法鉴定以及根据诉讼需要由司法部商最高人民法院、最高人民检察院确定的其他应当实行登记管理的鉴定事项的管理，严格把握鉴定机构和鉴定人准入标准，加强对鉴定能力和质量的管理，规范鉴定行为，强化执业监管，健全淘汰退出机制，清理不符合规定的鉴定机构和鉴定人，推动司法鉴定工作依法有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人民法院要根据审判工作需要，规范鉴定委托，完善鉴定材料的移交程序，规范技术性证据审查工作，规范庭审质证程序，指导和保障鉴定人出庭作证，加强审查判断鉴定意见的能力，确保司法公正。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人民法院和司法行政机关要以问题为导向，进一步理顺司法活动与行政管理的关系，建立常态化的沟通协调机制，开展定期和不定期沟通会商，协调解决司法鉴定委托与受理、鉴定人出庭作证等实践中的突出问题，不断健全完善相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人民法院和司法行政机关要积极推动信息化建设，建立信息交流机制，开展有关司法鉴定程序规范、名册编制、公告等政务信息和相关资料的交流传阅，加强鉴定机构和鉴定人执业资格、能力评估、奖惩记录、鉴定人出庭作证等信息共享，推动司法鉴定管理与使用相互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二、完善工作程序，规范司法鉴定委托与受理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委托与受理是司法鉴定的关键环节，是保障鉴定活动顺利实施的重要条件。省级司法行政机关要适应人民法院委托鉴定需要，依法科学、合理编制鉴定机构和鉴定人名册，充分反映鉴定机构和鉴定人的执业能力和水平，在向社会公告的同时，提供多种获取途径和检索服务，方便人民法院委托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人民法院要加强对委托鉴定事项特别是重新鉴定事项的必要性和可行性的审查，择优选择与案件审理要求相适应的鉴定机构和鉴定人。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司法行政机关要严格规范鉴定受理程序和条件，明确鉴定机构不得违规接受委托；无正当理由不得拒绝接受人民法院的鉴定委托；接受人民法院委托鉴定后，不得私自接收当事人提交而未经人民法院确认的鉴定材料；鉴定机构应规范鉴定材料的接收和保存，实现鉴定过程和检验材料流转的全程记录和有效控制；鉴定过程中需要调取或者补充鉴定材料的，由鉴定机构或者当事人向委托法院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三、加强保障监督，确保鉴定人履行出庭作证义务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鉴定人出庭作证对于法庭通过质证解决鉴定意见争议具有重要作用。人民法院要加强对鉴定意见的审查，通过强化法庭质证解决鉴定意见争议，完善鉴定人出庭作证的审查、启动和告知程序，在开庭前合理期限以书面形式告知鉴定人出庭作证的相关事项。人民法院要为鉴定人出庭提供席位、通道等,依法保障鉴定人出庭作证时的人身安全及其他合法权益。经人民法院同意，鉴定人可以使用视听传输技术或者同步视频作证室等作证。刑事法庭可以配置同步视频作证室，供依法应当保护或其他确有保护必要的鉴定人作证时使用，并可采取不暴露鉴定人外貌、真实声音等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鉴定人在人民法院指定日期出庭发生的交通费、住宿费、生活费和误工补贴，按照国家有关规定应当由当事人承担的，由人民法院代为收取。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司法行政机关要监督、指导鉴定人依法履行出庭作证义务。对于无正当理由拒不出庭作证的，要依法严格查处，追究鉴定人和鉴定机构及机构代表人的责任。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四、严处违法违规行为，维持良好司法鉴定秩序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司法鉴定事关案件当事人切身利益，对于司法鉴定违法违规行为必须及时处置，严肃查处。司法行政机关要加强司法鉴定监督，完善处罚规则，加大处罚力度，促进鉴定人和鉴定机构规范执业。监督信息应当向社会公开。鉴定人和鉴定机构对处罚决定有异议的，可依法申请行政复议或者提起行政诉讼。人民法院在委托鉴定和审判工作中发现鉴定机构或鉴定人存在违规受理、无正当理由不按照规定或约定时限完成鉴定、经人民法院通知无正当理由拒不出庭作证等违法违规情形的，可暂停委托其从事人民法院司法鉴定业务，并告知司法行政机关或发出司法建议书。司法行政机关按照规定的时限调查处理，并将处理结果反馈人民法院。鉴定人或者鉴定机构经依法认定有故意作虚假鉴定等严重违法行为的，由省级人民政府司法行政部门给予停止从事司法鉴定业务三个月至一年的处罚；情节严重的，撤销登记；构成犯罪的，依法追究刑事责任；人民法院可视情节不再委托其从事人民法院司法鉴定业务；在执业活动中因故意或者重大过失给当事人造成损失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人民法院和司法行政机关要根据本地实际情况，切实加强沟通协作，根据本意见建立灵活务实的司法鉴定管理与使用衔接机制，发挥司法鉴定在促进司法公正、提高司法公信力、维护公民合法权益和社会公平正义中的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D1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2021-10-28T02:07:01Z</dcterms:created>
  <dc:creator>Administrator</dc:creator>
  <cp:lastModifiedBy>Administrator</cp:lastModifiedBy>
  <dcterms:modified xsi:type="dcterms:W3CDTF">2021-10-28T02:07:24Z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FDE3ECD0DCBE49F481F9678B56B2A6A2</vt:lpwstr>
  </property>
</Properties>
</file>