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68EF" w:rsidRDefault="00C6601F">
      <w:pPr>
        <w:pStyle w:val="HTML"/>
        <w:adjustRightInd w:val="0"/>
        <w:snapToGrid w:val="0"/>
        <w:jc w:val="both"/>
        <w:rPr>
          <w:rFonts w:ascii="方正启体简体" w:eastAsia="方正启体简体"/>
          <w:b/>
          <w:color w:val="FF0000"/>
          <w:sz w:val="144"/>
          <w:szCs w:val="144"/>
        </w:rPr>
      </w:pPr>
      <w:r>
        <w:rPr>
          <w:rFonts w:ascii="方正启体简体" w:eastAsia="方正启体简体" w:hint="eastAsia"/>
          <w:b/>
          <w:color w:val="FF0000"/>
          <w:sz w:val="144"/>
          <w:szCs w:val="144"/>
        </w:rPr>
        <w:t>通</w:t>
      </w:r>
      <w:proofErr w:type="gramStart"/>
      <w:r>
        <w:rPr>
          <w:rFonts w:ascii="方正启体简体" w:eastAsia="方正启体简体" w:hint="eastAsia"/>
          <w:b/>
          <w:color w:val="FF0000"/>
          <w:sz w:val="144"/>
          <w:szCs w:val="144"/>
        </w:rPr>
        <w:t>铁法院</w:t>
      </w:r>
      <w:proofErr w:type="gramEnd"/>
      <w:r>
        <w:rPr>
          <w:rFonts w:ascii="方正启体简体" w:eastAsia="方正启体简体" w:hint="eastAsia"/>
          <w:b/>
          <w:color w:val="FF0000"/>
          <w:sz w:val="144"/>
          <w:szCs w:val="144"/>
        </w:rPr>
        <w:t>信息</w:t>
      </w:r>
    </w:p>
    <w:p w:rsidR="00C568EF" w:rsidRDefault="00C6601F">
      <w:pPr>
        <w:pStyle w:val="HTML"/>
        <w:adjustRightInd w:val="0"/>
        <w:snapToGrid w:val="0"/>
        <w:rPr>
          <w:rFonts w:ascii="仿宋" w:eastAsia="仿宋" w:hAnsi="仿宋"/>
          <w:b/>
          <w:color w:val="000000"/>
          <w:sz w:val="32"/>
          <w:szCs w:val="32"/>
        </w:rPr>
      </w:pPr>
      <w:r>
        <w:rPr>
          <w:rFonts w:ascii="仿宋" w:eastAsia="仿宋" w:hAnsi="仿宋" w:hint="eastAsia"/>
          <w:b/>
          <w:color w:val="000000"/>
          <w:sz w:val="32"/>
          <w:szCs w:val="32"/>
        </w:rPr>
        <w:t>（第</w:t>
      </w:r>
      <w:r w:rsidR="008B2E82">
        <w:rPr>
          <w:rFonts w:ascii="仿宋" w:eastAsia="仿宋" w:hAnsi="仿宋" w:hint="eastAsia"/>
          <w:b/>
          <w:color w:val="000000"/>
          <w:sz w:val="32"/>
          <w:szCs w:val="32"/>
        </w:rPr>
        <w:t>二十</w:t>
      </w:r>
      <w:r w:rsidR="00D6509B">
        <w:rPr>
          <w:rFonts w:ascii="仿宋" w:eastAsia="仿宋" w:hAnsi="仿宋" w:hint="eastAsia"/>
          <w:b/>
          <w:color w:val="000000"/>
          <w:sz w:val="32"/>
          <w:szCs w:val="32"/>
        </w:rPr>
        <w:t>一</w:t>
      </w:r>
      <w:r>
        <w:rPr>
          <w:rFonts w:ascii="仿宋" w:eastAsia="仿宋" w:hAnsi="仿宋" w:hint="eastAsia"/>
          <w:b/>
          <w:color w:val="000000"/>
          <w:sz w:val="32"/>
          <w:szCs w:val="32"/>
        </w:rPr>
        <w:t>期）</w:t>
      </w:r>
      <w:r w:rsidR="00D6509B">
        <w:rPr>
          <w:rFonts w:ascii="仿宋" w:eastAsia="仿宋" w:hAnsi="仿宋" w:hint="eastAsia"/>
          <w:b/>
          <w:color w:val="000000"/>
          <w:sz w:val="32"/>
          <w:szCs w:val="32"/>
        </w:rPr>
        <w:t xml:space="preserve">           </w:t>
      </w:r>
      <w:r>
        <w:rPr>
          <w:rFonts w:ascii="仿宋" w:eastAsia="仿宋" w:hAnsi="仿宋" w:hint="eastAsia"/>
          <w:b/>
          <w:color w:val="000000"/>
          <w:sz w:val="32"/>
          <w:szCs w:val="32"/>
        </w:rPr>
        <w:t xml:space="preserve">           </w:t>
      </w:r>
      <w:r w:rsidR="000E50D3">
        <w:rPr>
          <w:rFonts w:ascii="仿宋" w:eastAsia="仿宋" w:hAnsi="仿宋" w:hint="eastAsia"/>
          <w:b/>
          <w:color w:val="000000"/>
          <w:sz w:val="32"/>
          <w:szCs w:val="32"/>
        </w:rPr>
        <w:t xml:space="preserve"> </w:t>
      </w:r>
      <w:r>
        <w:rPr>
          <w:rFonts w:ascii="仿宋" w:eastAsia="仿宋" w:hAnsi="仿宋" w:hint="eastAsia"/>
          <w:b/>
          <w:color w:val="000000"/>
          <w:sz w:val="32"/>
          <w:szCs w:val="32"/>
        </w:rPr>
        <w:t xml:space="preserve">  2021年</w:t>
      </w:r>
      <w:r w:rsidR="000E50D3">
        <w:rPr>
          <w:rFonts w:ascii="仿宋" w:eastAsia="仿宋" w:hAnsi="仿宋" w:hint="eastAsia"/>
          <w:b/>
          <w:color w:val="000000"/>
          <w:sz w:val="32"/>
          <w:szCs w:val="32"/>
        </w:rPr>
        <w:t>2</w:t>
      </w:r>
      <w:r>
        <w:rPr>
          <w:rFonts w:ascii="仿宋" w:eastAsia="仿宋" w:hAnsi="仿宋" w:hint="eastAsia"/>
          <w:b/>
          <w:color w:val="000000"/>
          <w:sz w:val="32"/>
          <w:szCs w:val="32"/>
        </w:rPr>
        <w:t>月</w:t>
      </w:r>
      <w:r w:rsidR="000E50D3">
        <w:rPr>
          <w:rFonts w:ascii="仿宋" w:eastAsia="仿宋" w:hAnsi="仿宋" w:hint="eastAsia"/>
          <w:b/>
          <w:color w:val="000000"/>
          <w:sz w:val="32"/>
          <w:szCs w:val="32"/>
        </w:rPr>
        <w:t>1</w:t>
      </w:r>
      <w:r>
        <w:rPr>
          <w:rFonts w:ascii="仿宋" w:eastAsia="仿宋" w:hAnsi="仿宋" w:hint="eastAsia"/>
          <w:b/>
          <w:color w:val="000000"/>
          <w:sz w:val="32"/>
          <w:szCs w:val="32"/>
        </w:rPr>
        <w:t>日</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820"/>
      </w:tblGrid>
      <w:tr w:rsidR="00C568EF">
        <w:trPr>
          <w:trHeight w:val="165"/>
        </w:trPr>
        <w:tc>
          <w:tcPr>
            <w:tcW w:w="8820" w:type="dxa"/>
            <w:tcBorders>
              <w:top w:val="single" w:sz="12" w:space="0" w:color="FF0000"/>
              <w:left w:val="nil"/>
              <w:bottom w:val="nil"/>
              <w:right w:val="nil"/>
            </w:tcBorders>
          </w:tcPr>
          <w:p w:rsidR="00C568EF" w:rsidRDefault="00C568EF">
            <w:pPr>
              <w:pStyle w:val="HTML"/>
              <w:adjustRightInd w:val="0"/>
              <w:snapToGrid w:val="0"/>
              <w:rPr>
                <w:rFonts w:ascii="楷体_GB2312" w:eastAsia="楷体_GB2312"/>
                <w:b/>
                <w:color w:val="000000"/>
                <w:sz w:val="32"/>
                <w:szCs w:val="32"/>
              </w:rPr>
            </w:pPr>
          </w:p>
        </w:tc>
      </w:tr>
    </w:tbl>
    <w:p w:rsidR="00C568EF" w:rsidRDefault="00C568EF"/>
    <w:p w:rsidR="00C568EF" w:rsidRDefault="00C568EF">
      <w:pPr>
        <w:rPr>
          <w:rFonts w:ascii="宋体" w:hAnsi="宋体" w:cs="宋体"/>
          <w:b/>
          <w:bCs/>
          <w:sz w:val="36"/>
          <w:szCs w:val="36"/>
        </w:rPr>
      </w:pPr>
    </w:p>
    <w:p w:rsidR="0032119C" w:rsidRPr="0032119C" w:rsidRDefault="002A3E38" w:rsidP="00E8577D">
      <w:pPr>
        <w:widowControl/>
        <w:shd w:val="clear" w:color="auto" w:fill="FFFFFF"/>
        <w:spacing w:line="480" w:lineRule="auto"/>
        <w:jc w:val="center"/>
        <w:rPr>
          <w:rFonts w:ascii="宋体" w:hAnsi="宋体" w:cs="Arial"/>
          <w:b/>
          <w:color w:val="191919"/>
          <w:sz w:val="36"/>
          <w:szCs w:val="36"/>
          <w:shd w:val="clear" w:color="auto" w:fill="FFFFFF"/>
        </w:rPr>
      </w:pPr>
      <w:r w:rsidRPr="002A3E38">
        <w:rPr>
          <w:rFonts w:ascii="宋体" w:hAnsi="宋体" w:cs="Arial" w:hint="eastAsia"/>
          <w:b/>
          <w:color w:val="191919"/>
          <w:sz w:val="36"/>
          <w:szCs w:val="36"/>
          <w:shd w:val="clear" w:color="auto" w:fill="FFFFFF"/>
        </w:rPr>
        <w:t>居家隔离常蓄力 共战疫情见光明</w:t>
      </w:r>
    </w:p>
    <w:p w:rsidR="00C568EF" w:rsidRPr="00E8577D" w:rsidRDefault="002A3E38" w:rsidP="00E8577D">
      <w:pPr>
        <w:widowControl/>
        <w:shd w:val="clear" w:color="auto" w:fill="FFFFFF"/>
        <w:spacing w:line="480" w:lineRule="auto"/>
        <w:jc w:val="center"/>
        <w:rPr>
          <w:rFonts w:ascii="宋体" w:hAnsi="宋体" w:cs="宋体"/>
          <w:b/>
          <w:bCs/>
          <w:kern w:val="0"/>
          <w:sz w:val="44"/>
          <w:szCs w:val="44"/>
        </w:rPr>
      </w:pPr>
      <w:r w:rsidRPr="002A3E38">
        <w:rPr>
          <w:rFonts w:ascii="宋体" w:hAnsi="宋体" w:cs="宋体" w:hint="eastAsia"/>
          <w:b/>
          <w:bCs/>
          <w:kern w:val="0"/>
          <w:sz w:val="44"/>
          <w:szCs w:val="44"/>
        </w:rPr>
        <w:t>通化铁路运输法院司法警察大队召开线上学习会议</w:t>
      </w:r>
    </w:p>
    <w:p w:rsidR="00E8577D" w:rsidRDefault="00E8577D" w:rsidP="008B2E82">
      <w:pPr>
        <w:widowControl/>
        <w:shd w:val="clear" w:color="auto" w:fill="FFFFFF"/>
        <w:spacing w:line="480" w:lineRule="auto"/>
        <w:ind w:firstLineChars="200" w:firstLine="640"/>
        <w:jc w:val="left"/>
        <w:rPr>
          <w:rFonts w:ascii="仿宋" w:eastAsia="仿宋" w:hAnsi="仿宋" w:cs="Arial"/>
          <w:kern w:val="0"/>
          <w:sz w:val="32"/>
          <w:szCs w:val="32"/>
        </w:rPr>
      </w:pPr>
    </w:p>
    <w:p w:rsidR="002A3E38" w:rsidRDefault="002A3E38" w:rsidP="002A3E38">
      <w:pPr>
        <w:spacing w:line="360" w:lineRule="auto"/>
        <w:ind w:firstLineChars="200" w:firstLine="640"/>
        <w:rPr>
          <w:rFonts w:ascii="仿宋" w:eastAsia="仿宋" w:hAnsi="仿宋"/>
          <w:noProof/>
          <w:sz w:val="32"/>
          <w:szCs w:val="32"/>
        </w:rPr>
      </w:pPr>
      <w:r>
        <w:rPr>
          <w:rFonts w:ascii="仿宋" w:eastAsia="仿宋" w:hAnsi="仿宋" w:hint="eastAsia"/>
          <w:noProof/>
          <w:sz w:val="32"/>
          <w:szCs w:val="32"/>
        </w:rPr>
        <w:drawing>
          <wp:anchor distT="0" distB="0" distL="114300" distR="114300" simplePos="0" relativeHeight="251658240" behindDoc="0" locked="0" layoutInCell="1" allowOverlap="1" wp14:anchorId="0D3C21BB" wp14:editId="56E6B9B5">
            <wp:simplePos x="0" y="0"/>
            <wp:positionH relativeFrom="margin">
              <wp:posOffset>34290</wp:posOffset>
            </wp:positionH>
            <wp:positionV relativeFrom="margin">
              <wp:posOffset>4495165</wp:posOffset>
            </wp:positionV>
            <wp:extent cx="1778635" cy="236982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法警队线上会议.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635" cy="2369820"/>
                    </a:xfrm>
                    <a:prstGeom prst="rect">
                      <a:avLst/>
                    </a:prstGeom>
                  </pic:spPr>
                </pic:pic>
              </a:graphicData>
            </a:graphic>
            <wp14:sizeRelH relativeFrom="margin">
              <wp14:pctWidth>0</wp14:pctWidth>
            </wp14:sizeRelH>
            <wp14:sizeRelV relativeFrom="margin">
              <wp14:pctHeight>0</wp14:pctHeight>
            </wp14:sizeRelV>
          </wp:anchor>
        </w:drawing>
      </w:r>
      <w:r w:rsidR="0098305F">
        <w:rPr>
          <w:rFonts w:ascii="仿宋" w:eastAsia="仿宋" w:hAnsi="仿宋" w:hint="eastAsia"/>
          <w:noProof/>
          <w:sz w:val="32"/>
          <w:szCs w:val="32"/>
        </w:rPr>
        <w:t>面对突如其来</w:t>
      </w:r>
      <w:r w:rsidRPr="002A3E38">
        <w:rPr>
          <w:rFonts w:ascii="仿宋" w:eastAsia="仿宋" w:hAnsi="仿宋" w:hint="eastAsia"/>
          <w:noProof/>
          <w:sz w:val="32"/>
          <w:szCs w:val="32"/>
        </w:rPr>
        <w:t>的疫情，美</w:t>
      </w:r>
      <w:r>
        <w:rPr>
          <w:rFonts w:ascii="仿宋" w:eastAsia="仿宋" w:hAnsi="仿宋" w:hint="eastAsia"/>
          <w:noProof/>
          <w:sz w:val="32"/>
          <w:szCs w:val="32"/>
        </w:rPr>
        <w:t>丽的山城通化也按下了暂停键。疫情隔离期间，为保障防疫学习两不误，</w:t>
      </w:r>
      <w:r w:rsidRPr="002A3E38">
        <w:rPr>
          <w:rFonts w:ascii="仿宋" w:eastAsia="仿宋" w:hAnsi="仿宋" w:hint="eastAsia"/>
          <w:noProof/>
          <w:sz w:val="32"/>
          <w:szCs w:val="32"/>
        </w:rPr>
        <w:t>通化铁路运输法院</w:t>
      </w:r>
      <w:r w:rsidR="00012911">
        <w:rPr>
          <w:rFonts w:ascii="仿宋" w:eastAsia="仿宋" w:hAnsi="仿宋" w:hint="eastAsia"/>
          <w:noProof/>
          <w:sz w:val="32"/>
          <w:szCs w:val="32"/>
        </w:rPr>
        <w:t>司法警察</w:t>
      </w:r>
      <w:r w:rsidRPr="002A3E38">
        <w:rPr>
          <w:rFonts w:ascii="仿宋" w:eastAsia="仿宋" w:hAnsi="仿宋" w:hint="eastAsia"/>
          <w:noProof/>
          <w:sz w:val="32"/>
          <w:szCs w:val="32"/>
        </w:rPr>
        <w:t>大队于</w:t>
      </w:r>
      <w:r w:rsidR="000E50D3">
        <w:rPr>
          <w:rFonts w:ascii="仿宋" w:eastAsia="仿宋" w:hAnsi="仿宋" w:hint="eastAsia"/>
          <w:noProof/>
          <w:sz w:val="32"/>
          <w:szCs w:val="32"/>
        </w:rPr>
        <w:t>2</w:t>
      </w:r>
      <w:r w:rsidRPr="002A3E38">
        <w:rPr>
          <w:rFonts w:ascii="仿宋" w:eastAsia="仿宋" w:hAnsi="仿宋" w:hint="eastAsia"/>
          <w:noProof/>
          <w:sz w:val="32"/>
          <w:szCs w:val="32"/>
        </w:rPr>
        <w:t>月</w:t>
      </w:r>
      <w:r w:rsidR="000E50D3">
        <w:rPr>
          <w:rFonts w:ascii="仿宋" w:eastAsia="仿宋" w:hAnsi="仿宋" w:hint="eastAsia"/>
          <w:noProof/>
          <w:sz w:val="32"/>
          <w:szCs w:val="32"/>
        </w:rPr>
        <w:t>1</w:t>
      </w:r>
      <w:r w:rsidRPr="002A3E38">
        <w:rPr>
          <w:rFonts w:ascii="仿宋" w:eastAsia="仿宋" w:hAnsi="仿宋" w:hint="eastAsia"/>
          <w:noProof/>
          <w:sz w:val="32"/>
          <w:szCs w:val="32"/>
        </w:rPr>
        <w:t>日组织全体司法警察利用钉钉云平</w:t>
      </w:r>
      <w:r w:rsidR="00057C70">
        <w:rPr>
          <w:rFonts w:ascii="仿宋" w:eastAsia="仿宋" w:hAnsi="仿宋" w:hint="eastAsia"/>
          <w:noProof/>
          <w:sz w:val="32"/>
          <w:szCs w:val="32"/>
        </w:rPr>
        <w:t>台进行了一次集中学习。旨在充分了解干警思想动态，激发</w:t>
      </w:r>
      <w:bookmarkStart w:id="0" w:name="_GoBack"/>
      <w:bookmarkEnd w:id="0"/>
      <w:r w:rsidR="00057C70">
        <w:rPr>
          <w:rFonts w:ascii="仿宋" w:eastAsia="仿宋" w:hAnsi="仿宋" w:hint="eastAsia"/>
          <w:noProof/>
          <w:sz w:val="32"/>
          <w:szCs w:val="32"/>
        </w:rPr>
        <w:t>自主学习的</w:t>
      </w:r>
      <w:r w:rsidRPr="002A3E38">
        <w:rPr>
          <w:rFonts w:ascii="仿宋" w:eastAsia="仿宋" w:hAnsi="仿宋" w:hint="eastAsia"/>
          <w:noProof/>
          <w:sz w:val="32"/>
          <w:szCs w:val="32"/>
        </w:rPr>
        <w:t>动力，提高理论思想和业务能力水平。</w:t>
      </w:r>
      <w:r w:rsidRPr="002A3E38">
        <w:rPr>
          <w:rFonts w:ascii="仿宋" w:eastAsia="仿宋" w:hAnsi="仿宋"/>
          <w:noProof/>
          <w:sz w:val="32"/>
          <w:szCs w:val="32"/>
        </w:rPr>
        <w:t xml:space="preserve"> </w:t>
      </w:r>
    </w:p>
    <w:p w:rsidR="002A3E38" w:rsidRDefault="002A3E38" w:rsidP="002A3E38">
      <w:pPr>
        <w:spacing w:line="360" w:lineRule="auto"/>
        <w:ind w:firstLineChars="200" w:firstLine="640"/>
        <w:rPr>
          <w:rFonts w:ascii="仿宋" w:eastAsia="仿宋" w:hAnsi="仿宋"/>
          <w:noProof/>
          <w:sz w:val="32"/>
          <w:szCs w:val="32"/>
        </w:rPr>
      </w:pPr>
      <w:r>
        <w:rPr>
          <w:rFonts w:ascii="仿宋" w:eastAsia="仿宋" w:hAnsi="仿宋" w:hint="eastAsia"/>
          <w:noProof/>
          <w:sz w:val="32"/>
          <w:szCs w:val="32"/>
        </w:rPr>
        <w:t>此次会议集中学习了最高院发布的司法警察依法履行职权的规定、</w:t>
      </w:r>
      <w:r w:rsidRPr="002A3E38">
        <w:rPr>
          <w:rFonts w:ascii="仿宋" w:eastAsia="仿宋" w:hAnsi="仿宋" w:hint="eastAsia"/>
          <w:noProof/>
          <w:sz w:val="32"/>
          <w:szCs w:val="32"/>
        </w:rPr>
        <w:t>徐家新院</w:t>
      </w:r>
      <w:r>
        <w:rPr>
          <w:rFonts w:ascii="仿宋" w:eastAsia="仿宋" w:hAnsi="仿宋" w:cs="仿宋" w:hint="eastAsia"/>
          <w:noProof/>
          <w:sz w:val="32"/>
          <w:szCs w:val="32"/>
        </w:rPr>
        <w:t>长</w:t>
      </w:r>
      <w:r w:rsidRPr="002A3E38">
        <w:rPr>
          <w:rFonts w:ascii="仿宋" w:eastAsia="仿宋" w:hAnsi="仿宋" w:cs="仿宋" w:hint="eastAsia"/>
          <w:noProof/>
          <w:sz w:val="32"/>
          <w:szCs w:val="32"/>
        </w:rPr>
        <w:t>在吉林省第十三届人</w:t>
      </w:r>
      <w:r>
        <w:rPr>
          <w:rFonts w:ascii="仿宋" w:eastAsia="仿宋" w:hAnsi="仿宋" w:hint="eastAsia"/>
          <w:noProof/>
          <w:sz w:val="32"/>
          <w:szCs w:val="32"/>
        </w:rPr>
        <w:t>民</w:t>
      </w:r>
      <w:r>
        <w:rPr>
          <w:rFonts w:ascii="仿宋" w:eastAsia="仿宋" w:hAnsi="仿宋" w:cs="仿宋" w:hint="eastAsia"/>
          <w:noProof/>
          <w:sz w:val="32"/>
          <w:szCs w:val="32"/>
        </w:rPr>
        <w:t>代表大会第四次会议上作的法院工作报告以及重庆法院司法警察办理司法制裁案件典型案例。并</w:t>
      </w:r>
      <w:r>
        <w:rPr>
          <w:rFonts w:ascii="仿宋" w:eastAsia="仿宋" w:hAnsi="仿宋" w:hint="eastAsia"/>
          <w:noProof/>
          <w:sz w:val="32"/>
          <w:szCs w:val="32"/>
        </w:rPr>
        <w:t>根据实际，</w:t>
      </w:r>
      <w:r w:rsidRPr="002A3E38">
        <w:rPr>
          <w:rFonts w:ascii="仿宋" w:eastAsia="仿宋" w:hAnsi="仿宋" w:hint="eastAsia"/>
          <w:noProof/>
          <w:sz w:val="32"/>
          <w:szCs w:val="32"/>
        </w:rPr>
        <w:t>在群里发布短视频指导大家进行有</w:t>
      </w:r>
      <w:r w:rsidRPr="002A3E38">
        <w:rPr>
          <w:rFonts w:ascii="仿宋" w:eastAsia="仿宋" w:hAnsi="仿宋" w:hint="eastAsia"/>
          <w:noProof/>
          <w:sz w:val="32"/>
          <w:szCs w:val="32"/>
        </w:rPr>
        <w:lastRenderedPageBreak/>
        <w:t>效的体能训练。</w:t>
      </w:r>
      <w:r w:rsidRPr="002A3E38">
        <w:rPr>
          <w:rFonts w:ascii="仿宋" w:eastAsia="仿宋" w:hAnsi="仿宋"/>
          <w:noProof/>
          <w:sz w:val="32"/>
          <w:szCs w:val="32"/>
        </w:rPr>
        <w:t xml:space="preserve"> </w:t>
      </w:r>
    </w:p>
    <w:p w:rsidR="00C6601F" w:rsidRDefault="002A3E38" w:rsidP="002A3E38">
      <w:pPr>
        <w:spacing w:line="360" w:lineRule="auto"/>
        <w:ind w:firstLineChars="200" w:firstLine="640"/>
        <w:rPr>
          <w:rFonts w:ascii="仿宋" w:eastAsia="仿宋" w:hAnsi="仿宋"/>
          <w:noProof/>
          <w:sz w:val="32"/>
          <w:szCs w:val="32"/>
        </w:rPr>
      </w:pPr>
      <w:r w:rsidRPr="002A3E38">
        <w:rPr>
          <w:rFonts w:ascii="仿宋" w:eastAsia="仿宋" w:hAnsi="仿宋" w:hint="eastAsia"/>
          <w:noProof/>
          <w:sz w:val="32"/>
          <w:szCs w:val="32"/>
        </w:rPr>
        <w:t>会上刘扬大队</w:t>
      </w:r>
      <w:r>
        <w:rPr>
          <w:rFonts w:ascii="仿宋" w:eastAsia="仿宋" w:hAnsi="仿宋" w:cs="仿宋" w:hint="eastAsia"/>
          <w:noProof/>
          <w:sz w:val="32"/>
          <w:szCs w:val="32"/>
        </w:rPr>
        <w:t>长</w:t>
      </w:r>
      <w:r w:rsidRPr="002A3E38">
        <w:rPr>
          <w:rFonts w:ascii="仿宋" w:eastAsia="仿宋" w:hAnsi="仿宋" w:cs="仿宋" w:hint="eastAsia"/>
          <w:noProof/>
          <w:sz w:val="32"/>
          <w:szCs w:val="32"/>
        </w:rPr>
        <w:t>提出几点要</w:t>
      </w:r>
      <w:r w:rsidRPr="002A3E38">
        <w:rPr>
          <w:rFonts w:ascii="仿宋" w:eastAsia="仿宋" w:hAnsi="仿宋" w:hint="eastAsia"/>
          <w:noProof/>
          <w:sz w:val="32"/>
          <w:szCs w:val="32"/>
        </w:rPr>
        <w:t>求</w:t>
      </w:r>
      <w:r w:rsidR="00012911">
        <w:rPr>
          <w:rFonts w:ascii="仿宋" w:eastAsia="仿宋" w:hAnsi="仿宋" w:hint="eastAsia"/>
          <w:noProof/>
          <w:sz w:val="32"/>
          <w:szCs w:val="32"/>
        </w:rPr>
        <w:t>：</w:t>
      </w:r>
      <w:r w:rsidRPr="002A3E38">
        <w:rPr>
          <w:rFonts w:ascii="仿宋" w:eastAsia="仿宋" w:hAnsi="仿宋" w:hint="eastAsia"/>
          <w:noProof/>
          <w:sz w:val="32"/>
          <w:szCs w:val="32"/>
        </w:rPr>
        <w:t>一是坚决服从防疫规定，做好居家隔离和自我防护，确保“</w:t>
      </w:r>
      <w:r w:rsidR="00012911">
        <w:rPr>
          <w:rFonts w:ascii="仿宋" w:eastAsia="仿宋" w:hAnsi="仿宋" w:hint="eastAsia"/>
          <w:noProof/>
          <w:sz w:val="32"/>
          <w:szCs w:val="32"/>
        </w:rPr>
        <w:t>零</w:t>
      </w:r>
      <w:r w:rsidRPr="002A3E38">
        <w:rPr>
          <w:rFonts w:ascii="仿宋" w:eastAsia="仿宋" w:hAnsi="仿宋" w:hint="eastAsia"/>
          <w:noProof/>
          <w:sz w:val="32"/>
          <w:szCs w:val="32"/>
        </w:rPr>
        <w:t>”感染</w:t>
      </w:r>
      <w:r>
        <w:rPr>
          <w:rFonts w:ascii="仿宋" w:eastAsia="仿宋" w:hAnsi="仿宋" w:hint="eastAsia"/>
          <w:noProof/>
          <w:sz w:val="32"/>
          <w:szCs w:val="32"/>
        </w:rPr>
        <w:t>；</w:t>
      </w:r>
      <w:r w:rsidRPr="002A3E38">
        <w:rPr>
          <w:rFonts w:ascii="仿宋" w:eastAsia="仿宋" w:hAnsi="仿宋" w:hint="eastAsia"/>
          <w:noProof/>
          <w:sz w:val="32"/>
          <w:szCs w:val="32"/>
        </w:rPr>
        <w:t>二是保持昂扬的工作状态，隔离期间也要遵守工作纪律，始终保持良好的工作节奏</w:t>
      </w:r>
      <w:r>
        <w:rPr>
          <w:rFonts w:ascii="仿宋" w:eastAsia="仿宋" w:hAnsi="仿宋" w:hint="eastAsia"/>
          <w:noProof/>
          <w:sz w:val="32"/>
          <w:szCs w:val="32"/>
        </w:rPr>
        <w:t>；</w:t>
      </w:r>
      <w:r w:rsidR="00012911">
        <w:rPr>
          <w:rFonts w:ascii="仿宋" w:eastAsia="仿宋" w:hAnsi="仿宋" w:hint="eastAsia"/>
          <w:noProof/>
          <w:sz w:val="32"/>
          <w:szCs w:val="32"/>
        </w:rPr>
        <w:t>三是加强理论和业务学习，加强居家体能训练，</w:t>
      </w:r>
      <w:r w:rsidRPr="002A3E38">
        <w:rPr>
          <w:rFonts w:ascii="仿宋" w:eastAsia="仿宋" w:hAnsi="仿宋" w:hint="eastAsia"/>
          <w:noProof/>
          <w:sz w:val="32"/>
          <w:szCs w:val="32"/>
        </w:rPr>
        <w:t>充分利用时间丰富自身能力，为复工复产打好基础</w:t>
      </w:r>
      <w:r>
        <w:rPr>
          <w:rFonts w:ascii="仿宋" w:eastAsia="仿宋" w:hAnsi="仿宋" w:hint="eastAsia"/>
          <w:noProof/>
          <w:sz w:val="32"/>
          <w:szCs w:val="32"/>
        </w:rPr>
        <w:t>；</w:t>
      </w:r>
      <w:r w:rsidRPr="002A3E38">
        <w:rPr>
          <w:rFonts w:ascii="仿宋" w:eastAsia="仿宋" w:hAnsi="仿宋" w:hint="eastAsia"/>
          <w:noProof/>
          <w:sz w:val="32"/>
          <w:szCs w:val="32"/>
        </w:rPr>
        <w:t>四是不信谣不传谣，防止出现舆</w:t>
      </w:r>
      <w:r w:rsidR="00012911">
        <w:rPr>
          <w:rFonts w:ascii="仿宋" w:eastAsia="仿宋" w:hAnsi="仿宋" w:hint="eastAsia"/>
          <w:noProof/>
          <w:sz w:val="32"/>
          <w:szCs w:val="32"/>
        </w:rPr>
        <w:t>论事件。司法警察大队</w:t>
      </w:r>
      <w:r w:rsidRPr="002A3E38">
        <w:rPr>
          <w:rFonts w:ascii="仿宋" w:eastAsia="仿宋" w:hAnsi="仿宋" w:hint="eastAsia"/>
          <w:noProof/>
          <w:sz w:val="32"/>
          <w:szCs w:val="32"/>
        </w:rPr>
        <w:t>全体干警纷纷表示将调整好自己的心态和状态，严格遵守各项规定，为打好此次抗疫战贡献自己的一份力量。</w:t>
      </w:r>
    </w:p>
    <w:p w:rsidR="002A3E38" w:rsidRDefault="002A3E38" w:rsidP="002A3E38">
      <w:pPr>
        <w:spacing w:line="360" w:lineRule="auto"/>
        <w:ind w:firstLineChars="200" w:firstLine="640"/>
        <w:rPr>
          <w:rFonts w:ascii="仿宋" w:eastAsia="仿宋" w:hAnsi="仿宋"/>
          <w:sz w:val="32"/>
          <w:szCs w:val="32"/>
        </w:rPr>
      </w:pPr>
    </w:p>
    <w:p w:rsidR="002A3E38" w:rsidRDefault="002A3E38" w:rsidP="002A3E38">
      <w:pPr>
        <w:spacing w:line="360" w:lineRule="auto"/>
        <w:ind w:firstLineChars="200" w:firstLine="640"/>
        <w:rPr>
          <w:rFonts w:ascii="仿宋" w:eastAsia="仿宋" w:hAnsi="仿宋"/>
          <w:sz w:val="32"/>
          <w:szCs w:val="32"/>
        </w:rPr>
      </w:pPr>
    </w:p>
    <w:p w:rsidR="002A3E38" w:rsidRDefault="002A3E38" w:rsidP="002A3E38">
      <w:pPr>
        <w:spacing w:line="360" w:lineRule="auto"/>
        <w:ind w:firstLineChars="200" w:firstLine="640"/>
        <w:rPr>
          <w:rFonts w:ascii="仿宋" w:eastAsia="仿宋" w:hAnsi="仿宋"/>
          <w:sz w:val="32"/>
          <w:szCs w:val="32"/>
        </w:rPr>
      </w:pPr>
    </w:p>
    <w:p w:rsidR="002A3E38" w:rsidRPr="00B72AE0" w:rsidRDefault="002A3E38" w:rsidP="002A3E38">
      <w:pPr>
        <w:spacing w:line="360" w:lineRule="auto"/>
        <w:ind w:firstLineChars="200" w:firstLine="640"/>
        <w:rPr>
          <w:rFonts w:ascii="仿宋" w:eastAsia="仿宋" w:hAnsi="仿宋"/>
          <w:sz w:val="32"/>
          <w:szCs w:val="32"/>
        </w:rPr>
      </w:pPr>
    </w:p>
    <w:p w:rsidR="00C6601F" w:rsidRDefault="00C6601F" w:rsidP="00C6601F">
      <w:pPr>
        <w:spacing w:line="580" w:lineRule="exact"/>
        <w:rPr>
          <w:rFonts w:ascii="仿宋" w:eastAsia="仿宋" w:hAnsi="仿宋"/>
          <w:sz w:val="32"/>
          <w:szCs w:val="32"/>
          <w:u w:val="single"/>
        </w:rPr>
      </w:pPr>
      <w:r>
        <w:rPr>
          <w:rFonts w:ascii="仿宋" w:eastAsia="仿宋" w:hAnsi="仿宋" w:hint="eastAsia"/>
          <w:sz w:val="32"/>
          <w:szCs w:val="32"/>
          <w:u w:val="single"/>
        </w:rPr>
        <w:t xml:space="preserve">报：长春铁路运输中级法院                               </w:t>
      </w:r>
    </w:p>
    <w:p w:rsidR="00C6601F" w:rsidRDefault="00C6601F" w:rsidP="00C6601F">
      <w:pPr>
        <w:spacing w:line="580" w:lineRule="exact"/>
        <w:rPr>
          <w:rFonts w:ascii="仿宋" w:eastAsia="仿宋" w:hAnsi="仿宋"/>
          <w:sz w:val="32"/>
          <w:szCs w:val="32"/>
          <w:u w:val="single"/>
        </w:rPr>
      </w:pPr>
      <w:r>
        <w:rPr>
          <w:rFonts w:ascii="仿宋" w:eastAsia="仿宋" w:hAnsi="仿宋" w:hint="eastAsia"/>
          <w:sz w:val="32"/>
          <w:szCs w:val="32"/>
          <w:u w:val="single"/>
        </w:rPr>
        <w:t xml:space="preserve">发：本院各部门                                         </w:t>
      </w:r>
    </w:p>
    <w:p w:rsidR="00C6601F" w:rsidRDefault="00C6601F" w:rsidP="00C6601F">
      <w:pPr>
        <w:spacing w:line="580" w:lineRule="exact"/>
        <w:jc w:val="right"/>
        <w:rPr>
          <w:rFonts w:ascii="仿宋" w:eastAsia="仿宋" w:hAnsi="仿宋"/>
          <w:sz w:val="32"/>
          <w:szCs w:val="32"/>
        </w:rPr>
      </w:pPr>
      <w:r>
        <w:rPr>
          <w:rFonts w:ascii="仿宋" w:eastAsia="仿宋" w:hAnsi="仿宋" w:hint="eastAsia"/>
          <w:sz w:val="32"/>
          <w:szCs w:val="32"/>
        </w:rPr>
        <w:t>责任编辑：</w:t>
      </w:r>
      <w:r w:rsidR="002A3E38">
        <w:rPr>
          <w:rFonts w:ascii="仿宋" w:eastAsia="仿宋" w:hAnsi="仿宋" w:hint="eastAsia"/>
          <w:sz w:val="32"/>
          <w:szCs w:val="32"/>
        </w:rPr>
        <w:t>李雪宁</w:t>
      </w:r>
    </w:p>
    <w:p w:rsidR="00C6601F" w:rsidRPr="00C6601F" w:rsidRDefault="00C6601F" w:rsidP="00C6601F">
      <w:pPr>
        <w:widowControl/>
        <w:shd w:val="clear" w:color="auto" w:fill="FFFFFF"/>
        <w:spacing w:line="480" w:lineRule="auto"/>
        <w:ind w:firstLineChars="200" w:firstLine="643"/>
        <w:jc w:val="left"/>
        <w:rPr>
          <w:rFonts w:ascii="仿宋" w:eastAsia="仿宋" w:hAnsi="仿宋"/>
          <w:b/>
          <w:sz w:val="32"/>
          <w:szCs w:val="32"/>
        </w:rPr>
      </w:pPr>
    </w:p>
    <w:sectPr w:rsidR="00C6601F" w:rsidRPr="00C6601F">
      <w:headerReference w:type="default" r:id="rId9"/>
      <w:pgSz w:w="11906" w:h="16838"/>
      <w:pgMar w:top="1417" w:right="1418" w:bottom="1417" w:left="1701" w:header="851" w:footer="992" w:gutter="0"/>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82" w:rsidRDefault="00C6601F">
      <w:r>
        <w:separator/>
      </w:r>
    </w:p>
  </w:endnote>
  <w:endnote w:type="continuationSeparator" w:id="0">
    <w:p w:rsidR="00561E82" w:rsidRDefault="00C6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启体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82" w:rsidRDefault="00C6601F">
      <w:r>
        <w:separator/>
      </w:r>
    </w:p>
  </w:footnote>
  <w:footnote w:type="continuationSeparator" w:id="0">
    <w:p w:rsidR="00561E82" w:rsidRDefault="00C66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EF" w:rsidRDefault="00C568EF">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7118"/>
    <w:rsid w:val="00012911"/>
    <w:rsid w:val="000129DF"/>
    <w:rsid w:val="00033035"/>
    <w:rsid w:val="00041319"/>
    <w:rsid w:val="00044CCE"/>
    <w:rsid w:val="00057C70"/>
    <w:rsid w:val="00062E38"/>
    <w:rsid w:val="00085AE6"/>
    <w:rsid w:val="0009507A"/>
    <w:rsid w:val="000B1DE8"/>
    <w:rsid w:val="000C18C7"/>
    <w:rsid w:val="000C1E18"/>
    <w:rsid w:val="000C7F69"/>
    <w:rsid w:val="000D67AF"/>
    <w:rsid w:val="000E50D3"/>
    <w:rsid w:val="000F3BBC"/>
    <w:rsid w:val="001071FF"/>
    <w:rsid w:val="0011080A"/>
    <w:rsid w:val="00113B76"/>
    <w:rsid w:val="00115569"/>
    <w:rsid w:val="00123699"/>
    <w:rsid w:val="00157011"/>
    <w:rsid w:val="001A122B"/>
    <w:rsid w:val="001B2E7E"/>
    <w:rsid w:val="001F418B"/>
    <w:rsid w:val="001F6A9E"/>
    <w:rsid w:val="002004CE"/>
    <w:rsid w:val="002019E2"/>
    <w:rsid w:val="0020453C"/>
    <w:rsid w:val="002130EB"/>
    <w:rsid w:val="00215401"/>
    <w:rsid w:val="00217D8A"/>
    <w:rsid w:val="00226E87"/>
    <w:rsid w:val="00234592"/>
    <w:rsid w:val="00241966"/>
    <w:rsid w:val="0024528C"/>
    <w:rsid w:val="00254D6F"/>
    <w:rsid w:val="00257EE8"/>
    <w:rsid w:val="00262C45"/>
    <w:rsid w:val="002A3E38"/>
    <w:rsid w:val="002B6D78"/>
    <w:rsid w:val="002F0972"/>
    <w:rsid w:val="002F1298"/>
    <w:rsid w:val="002F345F"/>
    <w:rsid w:val="0030687C"/>
    <w:rsid w:val="00315E90"/>
    <w:rsid w:val="0032119C"/>
    <w:rsid w:val="00321F22"/>
    <w:rsid w:val="00345815"/>
    <w:rsid w:val="00345E6F"/>
    <w:rsid w:val="00345EC9"/>
    <w:rsid w:val="003538C6"/>
    <w:rsid w:val="00363D7C"/>
    <w:rsid w:val="00364AF4"/>
    <w:rsid w:val="00370133"/>
    <w:rsid w:val="003877DF"/>
    <w:rsid w:val="0039367B"/>
    <w:rsid w:val="003B1846"/>
    <w:rsid w:val="003B2A7A"/>
    <w:rsid w:val="003C06B7"/>
    <w:rsid w:val="003E4BC7"/>
    <w:rsid w:val="003E7D4D"/>
    <w:rsid w:val="003F74A0"/>
    <w:rsid w:val="003F7B65"/>
    <w:rsid w:val="003F7CE7"/>
    <w:rsid w:val="00400F3C"/>
    <w:rsid w:val="004214CF"/>
    <w:rsid w:val="00435BD3"/>
    <w:rsid w:val="00436064"/>
    <w:rsid w:val="00441857"/>
    <w:rsid w:val="00447783"/>
    <w:rsid w:val="0046166E"/>
    <w:rsid w:val="0046599B"/>
    <w:rsid w:val="0047026C"/>
    <w:rsid w:val="004734C4"/>
    <w:rsid w:val="00476E28"/>
    <w:rsid w:val="004A1D05"/>
    <w:rsid w:val="004D4301"/>
    <w:rsid w:val="004E6008"/>
    <w:rsid w:val="00505992"/>
    <w:rsid w:val="005166E8"/>
    <w:rsid w:val="00532090"/>
    <w:rsid w:val="00532FAE"/>
    <w:rsid w:val="00536A02"/>
    <w:rsid w:val="00542B0F"/>
    <w:rsid w:val="00544693"/>
    <w:rsid w:val="005558C4"/>
    <w:rsid w:val="00555F75"/>
    <w:rsid w:val="00561E82"/>
    <w:rsid w:val="005731E7"/>
    <w:rsid w:val="0057495F"/>
    <w:rsid w:val="00584085"/>
    <w:rsid w:val="005843AD"/>
    <w:rsid w:val="00597F1F"/>
    <w:rsid w:val="005B373A"/>
    <w:rsid w:val="005B43E6"/>
    <w:rsid w:val="005C2D6C"/>
    <w:rsid w:val="005F3973"/>
    <w:rsid w:val="00602E3A"/>
    <w:rsid w:val="00603178"/>
    <w:rsid w:val="006031FE"/>
    <w:rsid w:val="006062D1"/>
    <w:rsid w:val="00606E5A"/>
    <w:rsid w:val="00614846"/>
    <w:rsid w:val="00620D26"/>
    <w:rsid w:val="006243D1"/>
    <w:rsid w:val="00625BF5"/>
    <w:rsid w:val="00633229"/>
    <w:rsid w:val="006548CE"/>
    <w:rsid w:val="0066693C"/>
    <w:rsid w:val="006907AE"/>
    <w:rsid w:val="006A18AE"/>
    <w:rsid w:val="006A2544"/>
    <w:rsid w:val="006A368A"/>
    <w:rsid w:val="006B5043"/>
    <w:rsid w:val="006E204E"/>
    <w:rsid w:val="006F3D99"/>
    <w:rsid w:val="00700813"/>
    <w:rsid w:val="007009BA"/>
    <w:rsid w:val="007554D7"/>
    <w:rsid w:val="00767A7D"/>
    <w:rsid w:val="00777D0D"/>
    <w:rsid w:val="007805D5"/>
    <w:rsid w:val="00786DB0"/>
    <w:rsid w:val="0079318B"/>
    <w:rsid w:val="007A1131"/>
    <w:rsid w:val="007A6142"/>
    <w:rsid w:val="007B30EA"/>
    <w:rsid w:val="007B5488"/>
    <w:rsid w:val="007C4DF9"/>
    <w:rsid w:val="007C647A"/>
    <w:rsid w:val="007E68BF"/>
    <w:rsid w:val="008019BE"/>
    <w:rsid w:val="008127F9"/>
    <w:rsid w:val="00814684"/>
    <w:rsid w:val="008279C1"/>
    <w:rsid w:val="00833D56"/>
    <w:rsid w:val="00835594"/>
    <w:rsid w:val="0083633F"/>
    <w:rsid w:val="00836FCB"/>
    <w:rsid w:val="00846E17"/>
    <w:rsid w:val="00857707"/>
    <w:rsid w:val="00864D78"/>
    <w:rsid w:val="00874A93"/>
    <w:rsid w:val="00877EA0"/>
    <w:rsid w:val="008801ED"/>
    <w:rsid w:val="00885C3D"/>
    <w:rsid w:val="008863FD"/>
    <w:rsid w:val="008B2E82"/>
    <w:rsid w:val="008D6136"/>
    <w:rsid w:val="008D7118"/>
    <w:rsid w:val="008E44F7"/>
    <w:rsid w:val="008F395E"/>
    <w:rsid w:val="008F5A3A"/>
    <w:rsid w:val="009016BA"/>
    <w:rsid w:val="009100A5"/>
    <w:rsid w:val="00910D6D"/>
    <w:rsid w:val="00920E65"/>
    <w:rsid w:val="00922ED6"/>
    <w:rsid w:val="009248E8"/>
    <w:rsid w:val="00945A2F"/>
    <w:rsid w:val="00950BE6"/>
    <w:rsid w:val="00955CD4"/>
    <w:rsid w:val="00963C1D"/>
    <w:rsid w:val="0098305F"/>
    <w:rsid w:val="009862CD"/>
    <w:rsid w:val="00993B69"/>
    <w:rsid w:val="009B2C96"/>
    <w:rsid w:val="009B7B52"/>
    <w:rsid w:val="009F0F13"/>
    <w:rsid w:val="009F5156"/>
    <w:rsid w:val="009F7BD8"/>
    <w:rsid w:val="00A00EBB"/>
    <w:rsid w:val="00A01C4F"/>
    <w:rsid w:val="00A04CC6"/>
    <w:rsid w:val="00A14B68"/>
    <w:rsid w:val="00A212C6"/>
    <w:rsid w:val="00A24CCF"/>
    <w:rsid w:val="00A26CFB"/>
    <w:rsid w:val="00A45D2E"/>
    <w:rsid w:val="00A51EF6"/>
    <w:rsid w:val="00A551E3"/>
    <w:rsid w:val="00A603C6"/>
    <w:rsid w:val="00A76EF7"/>
    <w:rsid w:val="00A77503"/>
    <w:rsid w:val="00A803EF"/>
    <w:rsid w:val="00A91EAF"/>
    <w:rsid w:val="00AA0429"/>
    <w:rsid w:val="00AA7FF1"/>
    <w:rsid w:val="00AC6FD7"/>
    <w:rsid w:val="00AD050A"/>
    <w:rsid w:val="00AD5075"/>
    <w:rsid w:val="00AF3084"/>
    <w:rsid w:val="00B016C2"/>
    <w:rsid w:val="00B15900"/>
    <w:rsid w:val="00B206B4"/>
    <w:rsid w:val="00B56284"/>
    <w:rsid w:val="00B617A0"/>
    <w:rsid w:val="00B6380A"/>
    <w:rsid w:val="00B7657B"/>
    <w:rsid w:val="00B82529"/>
    <w:rsid w:val="00B90DB7"/>
    <w:rsid w:val="00BC282F"/>
    <w:rsid w:val="00BE0C16"/>
    <w:rsid w:val="00C0189B"/>
    <w:rsid w:val="00C23A6A"/>
    <w:rsid w:val="00C37D58"/>
    <w:rsid w:val="00C453C4"/>
    <w:rsid w:val="00C568EF"/>
    <w:rsid w:val="00C653B4"/>
    <w:rsid w:val="00C6601F"/>
    <w:rsid w:val="00C76D12"/>
    <w:rsid w:val="00C80F02"/>
    <w:rsid w:val="00C86998"/>
    <w:rsid w:val="00C93E47"/>
    <w:rsid w:val="00CA2587"/>
    <w:rsid w:val="00CA2D82"/>
    <w:rsid w:val="00CC1B14"/>
    <w:rsid w:val="00CC42DD"/>
    <w:rsid w:val="00CE382C"/>
    <w:rsid w:val="00CF7848"/>
    <w:rsid w:val="00D00221"/>
    <w:rsid w:val="00D0604E"/>
    <w:rsid w:val="00D11FF5"/>
    <w:rsid w:val="00D15A26"/>
    <w:rsid w:val="00D20158"/>
    <w:rsid w:val="00D208E5"/>
    <w:rsid w:val="00D253E3"/>
    <w:rsid w:val="00D269D0"/>
    <w:rsid w:val="00D27814"/>
    <w:rsid w:val="00D34CE7"/>
    <w:rsid w:val="00D35545"/>
    <w:rsid w:val="00D60D70"/>
    <w:rsid w:val="00D638C3"/>
    <w:rsid w:val="00D6509B"/>
    <w:rsid w:val="00D6519D"/>
    <w:rsid w:val="00D71069"/>
    <w:rsid w:val="00D80DB6"/>
    <w:rsid w:val="00DB2645"/>
    <w:rsid w:val="00DB3C43"/>
    <w:rsid w:val="00DB69DB"/>
    <w:rsid w:val="00DF02D8"/>
    <w:rsid w:val="00DF2E8A"/>
    <w:rsid w:val="00DF363A"/>
    <w:rsid w:val="00E108FD"/>
    <w:rsid w:val="00E152AD"/>
    <w:rsid w:val="00E2597F"/>
    <w:rsid w:val="00E33248"/>
    <w:rsid w:val="00E54B50"/>
    <w:rsid w:val="00E61E6B"/>
    <w:rsid w:val="00E8577D"/>
    <w:rsid w:val="00E904AB"/>
    <w:rsid w:val="00E93153"/>
    <w:rsid w:val="00E94798"/>
    <w:rsid w:val="00EB40BF"/>
    <w:rsid w:val="00EC358B"/>
    <w:rsid w:val="00EC5E1B"/>
    <w:rsid w:val="00EC5F07"/>
    <w:rsid w:val="00EF243F"/>
    <w:rsid w:val="00F02253"/>
    <w:rsid w:val="00F26480"/>
    <w:rsid w:val="00F42609"/>
    <w:rsid w:val="00F46F8D"/>
    <w:rsid w:val="00F5671E"/>
    <w:rsid w:val="00F71041"/>
    <w:rsid w:val="00F73726"/>
    <w:rsid w:val="00FA486C"/>
    <w:rsid w:val="00FE0F5B"/>
    <w:rsid w:val="00FE4D5A"/>
    <w:rsid w:val="00FE6A4C"/>
    <w:rsid w:val="00FE70F0"/>
    <w:rsid w:val="03E02167"/>
    <w:rsid w:val="044D79E7"/>
    <w:rsid w:val="0674290F"/>
    <w:rsid w:val="086E6028"/>
    <w:rsid w:val="099E7196"/>
    <w:rsid w:val="09EE543B"/>
    <w:rsid w:val="0CA04344"/>
    <w:rsid w:val="0CB525F3"/>
    <w:rsid w:val="0D651A6A"/>
    <w:rsid w:val="116B779F"/>
    <w:rsid w:val="11755B31"/>
    <w:rsid w:val="11B83A32"/>
    <w:rsid w:val="12405122"/>
    <w:rsid w:val="147F1348"/>
    <w:rsid w:val="177C15D0"/>
    <w:rsid w:val="19A747F5"/>
    <w:rsid w:val="1A414B15"/>
    <w:rsid w:val="1D1275F4"/>
    <w:rsid w:val="1DDF7175"/>
    <w:rsid w:val="1E1A2043"/>
    <w:rsid w:val="1F157328"/>
    <w:rsid w:val="258430DC"/>
    <w:rsid w:val="27237421"/>
    <w:rsid w:val="2764195D"/>
    <w:rsid w:val="2A4F492E"/>
    <w:rsid w:val="2BF71469"/>
    <w:rsid w:val="2CB9283F"/>
    <w:rsid w:val="2DDE5CFA"/>
    <w:rsid w:val="2FAA21D0"/>
    <w:rsid w:val="31416C5C"/>
    <w:rsid w:val="32346CFD"/>
    <w:rsid w:val="32E6309C"/>
    <w:rsid w:val="33995F94"/>
    <w:rsid w:val="33C259F7"/>
    <w:rsid w:val="34602C66"/>
    <w:rsid w:val="393A2270"/>
    <w:rsid w:val="3F5861BE"/>
    <w:rsid w:val="404F247D"/>
    <w:rsid w:val="47436E08"/>
    <w:rsid w:val="49F17D78"/>
    <w:rsid w:val="49F935FE"/>
    <w:rsid w:val="4A5D7FCC"/>
    <w:rsid w:val="4A617B1C"/>
    <w:rsid w:val="4A9216E3"/>
    <w:rsid w:val="4ABB7E55"/>
    <w:rsid w:val="4CCF7D94"/>
    <w:rsid w:val="50E723A7"/>
    <w:rsid w:val="524A1825"/>
    <w:rsid w:val="52B54C41"/>
    <w:rsid w:val="543C698D"/>
    <w:rsid w:val="559177BA"/>
    <w:rsid w:val="59380226"/>
    <w:rsid w:val="5967213C"/>
    <w:rsid w:val="59B12AD3"/>
    <w:rsid w:val="5C9524DB"/>
    <w:rsid w:val="5F194C02"/>
    <w:rsid w:val="5F374048"/>
    <w:rsid w:val="5FB40D16"/>
    <w:rsid w:val="62112DD1"/>
    <w:rsid w:val="622476C4"/>
    <w:rsid w:val="644F03B5"/>
    <w:rsid w:val="682B50FE"/>
    <w:rsid w:val="68AC749F"/>
    <w:rsid w:val="695D4D3A"/>
    <w:rsid w:val="6C0A0175"/>
    <w:rsid w:val="71D011BE"/>
    <w:rsid w:val="71E326FF"/>
    <w:rsid w:val="72623F04"/>
    <w:rsid w:val="72B21B04"/>
    <w:rsid w:val="756D2A27"/>
    <w:rsid w:val="79B77FBE"/>
    <w:rsid w:val="7AEE3B00"/>
    <w:rsid w:val="7DE31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等线" w:eastAsia="等线" w:hAnsi="等线"/>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7">
    <w:name w:val="Hyperlink"/>
    <w:qFormat/>
    <w:rPr>
      <w:color w:val="0000FF"/>
      <w:u w:val="single"/>
    </w:rPr>
  </w:style>
  <w:style w:type="character" w:customStyle="1" w:styleId="Char0">
    <w:name w:val="页脚 Char"/>
    <w:link w:val="a4"/>
    <w:qFormat/>
    <w:rPr>
      <w:kern w:val="2"/>
      <w:sz w:val="18"/>
      <w:szCs w:val="18"/>
    </w:rPr>
  </w:style>
  <w:style w:type="character" w:customStyle="1" w:styleId="apple-converted-space">
    <w:name w:val="apple-converted-space"/>
    <w:qFormat/>
  </w:style>
  <w:style w:type="character" w:customStyle="1" w:styleId="Char1">
    <w:name w:val="页眉 Char"/>
    <w:link w:val="a5"/>
    <w:rPr>
      <w:kern w:val="2"/>
      <w:sz w:val="18"/>
      <w:szCs w:val="18"/>
    </w:rPr>
  </w:style>
  <w:style w:type="character" w:customStyle="1" w:styleId="2Char">
    <w:name w:val="标题 2 Char"/>
    <w:link w:val="2"/>
    <w:uiPriority w:val="9"/>
    <w:qFormat/>
    <w:rPr>
      <w:rFonts w:ascii="宋体" w:hAnsi="宋体" w:cs="宋体"/>
      <w:b/>
      <w:bCs/>
      <w:sz w:val="36"/>
      <w:szCs w:val="36"/>
    </w:rPr>
  </w:style>
  <w:style w:type="character" w:customStyle="1" w:styleId="1Char">
    <w:name w:val="标题 1 Char"/>
    <w:basedOn w:val="a0"/>
    <w:link w:val="1"/>
    <w:uiPriority w:val="9"/>
    <w:rPr>
      <w:rFonts w:ascii="等线" w:eastAsia="等线" w:hAnsi="等线"/>
      <w:b/>
      <w:bCs/>
      <w:kern w:val="44"/>
      <w:sz w:val="44"/>
      <w:szCs w:val="44"/>
    </w:r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517</Words>
  <Characters>124</Characters>
  <Application>Microsoft Office Word</Application>
  <DocSecurity>0</DocSecurity>
  <Lines>1</Lines>
  <Paragraphs>1</Paragraphs>
  <ScaleCrop>false</ScaleCrop>
  <Company>微软中国</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通铁法院信息</dc:title>
  <dc:creator>微软用户</dc:creator>
  <cp:lastModifiedBy>微软用户</cp:lastModifiedBy>
  <cp:revision>25</cp:revision>
  <cp:lastPrinted>2019-07-25T08:37:00Z</cp:lastPrinted>
  <dcterms:created xsi:type="dcterms:W3CDTF">2020-05-07T09:02:00Z</dcterms:created>
  <dcterms:modified xsi:type="dcterms:W3CDTF">2021-01-29T07:32:00Z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